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93C4652"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805A27">
        <w:rPr>
          <w:rFonts w:ascii="Times New Roman" w:eastAsia="Arial Unicode MS" w:hAnsi="Times New Roman" w:cs="Times New Roman"/>
          <w:b/>
          <w:kern w:val="0"/>
          <w:sz w:val="24"/>
          <w:szCs w:val="24"/>
          <w:lang w:eastAsia="lv-LV"/>
          <w14:ligatures w14:val="none"/>
        </w:rPr>
        <w:t>6</w:t>
      </w:r>
    </w:p>
    <w:p w14:paraId="51A114AB" w14:textId="074A95EC"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805A27">
        <w:rPr>
          <w:rFonts w:ascii="Times New Roman" w:eastAsia="Arial Unicode MS" w:hAnsi="Times New Roman" w:cs="Times New Roman"/>
          <w:kern w:val="0"/>
          <w:sz w:val="24"/>
          <w:szCs w:val="24"/>
          <w:lang w:eastAsia="lv-LV"/>
          <w14:ligatures w14:val="none"/>
        </w:rPr>
        <w:t>10</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01CCCFD7" w14:textId="77777777" w:rsidR="00ED34E4" w:rsidRPr="00ED34E4" w:rsidRDefault="00ED34E4" w:rsidP="00ED34E4">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55" w:name="_Hlk193712857"/>
      <w:bookmarkStart w:id="356" w:name="_Hlk193712698"/>
      <w:bookmarkStart w:id="357" w:name="_Hlk193712380"/>
      <w:bookmarkStart w:id="358" w:name="_Hlk193712244"/>
      <w:bookmarkStart w:id="359" w:name="_Hlk193712112"/>
      <w:bookmarkStart w:id="360" w:name="_Hlk193712003"/>
      <w:bookmarkStart w:id="361" w:name="_Hlk193711878"/>
      <w:bookmarkStart w:id="362" w:name="_Hlk193711661"/>
      <w:bookmarkStart w:id="363" w:name="_Hlk193711496"/>
      <w:bookmarkStart w:id="364" w:name="_Hlk192752427"/>
      <w:bookmarkStart w:id="365" w:name="_Hlk191546712"/>
      <w:bookmarkStart w:id="366" w:name="_Hlk191306562"/>
      <w:bookmarkStart w:id="367" w:name="_Hlk152074741"/>
      <w:bookmarkStart w:id="368" w:name="_Hlk152079388"/>
      <w:bookmarkStart w:id="369" w:name="_Hlk152079063"/>
      <w:bookmarkStart w:id="370" w:name="_Hlk152077916"/>
      <w:bookmarkStart w:id="371" w:name="_Hlk152075357"/>
      <w:bookmarkStart w:id="372" w:name="_Hlk191306362"/>
      <w:bookmarkStart w:id="373" w:name="_Hlk191306252"/>
      <w:bookmarkStart w:id="374" w:name="_Hlk191306165"/>
      <w:bookmarkStart w:id="375" w:name="_Hlk191306013"/>
      <w:bookmarkStart w:id="376" w:name="_Hlk191304801"/>
      <w:bookmarkStart w:id="377" w:name="_Hlk191304617"/>
      <w:bookmarkStart w:id="378" w:name="_Hlk191304428"/>
      <w:r w:rsidRPr="00ED34E4">
        <w:rPr>
          <w:rFonts w:ascii="Times New Roman" w:eastAsia="Arial Unicode MS" w:hAnsi="Times New Roman" w:cs="Arial Unicode MS"/>
          <w:b/>
          <w:kern w:val="1"/>
          <w:sz w:val="24"/>
          <w:szCs w:val="24"/>
          <w:lang w:eastAsia="hi-IN" w:bidi="hi-IN"/>
          <w14:ligatures w14:val="none"/>
        </w:rPr>
        <w:t>Par nekustamā īpašuma “Dimanti”, Sarkaņu pagastā, Madonas novadā, nodošanu atsavināšanai, rīkojot izsoli</w:t>
      </w:r>
    </w:p>
    <w:bookmarkEnd w:id="355"/>
    <w:p w14:paraId="1C28A2F7" w14:textId="77777777" w:rsidR="00ED34E4" w:rsidRPr="00ED34E4" w:rsidRDefault="00ED34E4" w:rsidP="00ED34E4">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5E0096D3" w14:textId="69981510" w:rsidR="00ED34E4" w:rsidRPr="00ED34E4" w:rsidRDefault="00ED34E4" w:rsidP="00B30FEA">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ED34E4">
        <w:rPr>
          <w:rFonts w:ascii="Times New Roman" w:eastAsia="Calibri" w:hAnsi="Times New Roman" w:cs="Times New Roman"/>
          <w:kern w:val="1"/>
          <w:sz w:val="24"/>
          <w:szCs w:val="24"/>
          <w:lang w:eastAsia="hi-IN" w:bidi="hi-IN"/>
          <w14:ligatures w14:val="none"/>
        </w:rPr>
        <w:t xml:space="preserve">Madonas novada pašvaldībā saņemts Sarkaņu pagasta pārvaldes iesniegums (reģistrēts Madonas novada pašvaldībā ar </w:t>
      </w:r>
      <w:proofErr w:type="spellStart"/>
      <w:r w:rsidRPr="00ED34E4">
        <w:rPr>
          <w:rFonts w:ascii="Times New Roman" w:eastAsia="Calibri" w:hAnsi="Times New Roman" w:cs="Times New Roman"/>
          <w:kern w:val="1"/>
          <w:sz w:val="24"/>
          <w:szCs w:val="24"/>
          <w:lang w:eastAsia="hi-IN" w:bidi="hi-IN"/>
          <w14:ligatures w14:val="none"/>
        </w:rPr>
        <w:t>reģ</w:t>
      </w:r>
      <w:proofErr w:type="spellEnd"/>
      <w:r w:rsidRPr="00ED34E4">
        <w:rPr>
          <w:rFonts w:ascii="Times New Roman" w:eastAsia="Calibri" w:hAnsi="Times New Roman" w:cs="Times New Roman"/>
          <w:kern w:val="1"/>
          <w:sz w:val="24"/>
          <w:szCs w:val="24"/>
          <w:lang w:eastAsia="hi-IN" w:bidi="hi-IN"/>
          <w14:ligatures w14:val="none"/>
        </w:rPr>
        <w:t>.</w:t>
      </w:r>
      <w:r w:rsidR="00371268">
        <w:rPr>
          <w:rFonts w:ascii="Times New Roman" w:eastAsia="Calibri" w:hAnsi="Times New Roman" w:cs="Times New Roman"/>
          <w:kern w:val="1"/>
          <w:sz w:val="24"/>
          <w:szCs w:val="24"/>
          <w:lang w:eastAsia="hi-IN" w:bidi="hi-IN"/>
          <w14:ligatures w14:val="none"/>
        </w:rPr>
        <w:t xml:space="preserve"> </w:t>
      </w:r>
      <w:r w:rsidRPr="00ED34E4">
        <w:rPr>
          <w:rFonts w:ascii="Times New Roman" w:eastAsia="Calibri" w:hAnsi="Times New Roman" w:cs="Times New Roman"/>
          <w:kern w:val="1"/>
          <w:sz w:val="24"/>
          <w:szCs w:val="24"/>
          <w:lang w:eastAsia="hi-IN" w:bidi="hi-IN"/>
          <w14:ligatures w14:val="none"/>
        </w:rPr>
        <w:t>Nr.</w:t>
      </w:r>
      <w:r w:rsidR="00371268">
        <w:rPr>
          <w:rFonts w:ascii="Times New Roman" w:eastAsia="Calibri" w:hAnsi="Times New Roman" w:cs="Times New Roman"/>
          <w:kern w:val="1"/>
          <w:sz w:val="24"/>
          <w:szCs w:val="24"/>
          <w:lang w:eastAsia="hi-IN" w:bidi="hi-IN"/>
          <w14:ligatures w14:val="none"/>
        </w:rPr>
        <w:t xml:space="preserve"> </w:t>
      </w:r>
      <w:r w:rsidRPr="00ED34E4">
        <w:rPr>
          <w:rFonts w:ascii="Times New Roman" w:eastAsia="Calibri" w:hAnsi="Times New Roman" w:cs="Times New Roman"/>
          <w:kern w:val="1"/>
          <w:sz w:val="24"/>
          <w:szCs w:val="24"/>
          <w:lang w:eastAsia="hi-IN" w:bidi="hi-IN"/>
          <w14:ligatures w14:val="none"/>
        </w:rPr>
        <w:t>2.1.3.1/25/812) par nekustamā īpašuma “Dimanti”, Sarkaņu pagastā, Madonas novadā</w:t>
      </w:r>
      <w:r w:rsidR="00371268">
        <w:rPr>
          <w:rFonts w:ascii="Times New Roman" w:eastAsia="Calibri" w:hAnsi="Times New Roman" w:cs="Times New Roman"/>
          <w:kern w:val="1"/>
          <w:sz w:val="24"/>
          <w:szCs w:val="24"/>
          <w:lang w:eastAsia="hi-IN" w:bidi="hi-IN"/>
          <w14:ligatures w14:val="none"/>
        </w:rPr>
        <w:t>,</w:t>
      </w:r>
      <w:r w:rsidRPr="00ED34E4">
        <w:rPr>
          <w:rFonts w:ascii="Times New Roman" w:eastAsia="Calibri" w:hAnsi="Times New Roman" w:cs="Times New Roman"/>
          <w:kern w:val="1"/>
          <w:sz w:val="24"/>
          <w:szCs w:val="24"/>
          <w:lang w:eastAsia="hi-IN" w:bidi="hi-IN"/>
          <w14:ligatures w14:val="none"/>
        </w:rPr>
        <w:t xml:space="preserve"> nodošanu  atsavināšanai.</w:t>
      </w:r>
    </w:p>
    <w:p w14:paraId="57A7063A" w14:textId="0A6CF39D" w:rsidR="00ED34E4" w:rsidRPr="00ED34E4" w:rsidRDefault="00ED34E4" w:rsidP="00B30FEA">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ED34E4">
        <w:rPr>
          <w:rFonts w:ascii="Times New Roman" w:eastAsia="Calibri" w:hAnsi="Times New Roman" w:cs="Times New Roman"/>
          <w:kern w:val="1"/>
          <w:sz w:val="24"/>
          <w:szCs w:val="24"/>
          <w:lang w:eastAsia="hi-IN" w:bidi="hi-IN"/>
          <w14:ligatures w14:val="none"/>
        </w:rPr>
        <w:t>Īpašuma tiesības uz nekustamo īpašumu “Dimanti”, Sarkaņu pagastā, ar kadastra numuru 7090 002 0103, ir nostiprinātas uz Madonas novada pašvaldības vārda Sarkaņu pagasta zemesgrāmatā  ar nodalījuma Nr.</w:t>
      </w:r>
      <w:r w:rsidR="00371268">
        <w:rPr>
          <w:rFonts w:ascii="Times New Roman" w:eastAsia="Calibri" w:hAnsi="Times New Roman" w:cs="Times New Roman"/>
          <w:kern w:val="1"/>
          <w:sz w:val="24"/>
          <w:szCs w:val="24"/>
          <w:lang w:eastAsia="hi-IN" w:bidi="hi-IN"/>
          <w14:ligatures w14:val="none"/>
        </w:rPr>
        <w:t xml:space="preserve"> </w:t>
      </w:r>
      <w:r w:rsidRPr="00ED34E4">
        <w:rPr>
          <w:rFonts w:ascii="Times New Roman" w:eastAsia="Calibri" w:hAnsi="Times New Roman" w:cs="Times New Roman"/>
          <w:kern w:val="1"/>
          <w:sz w:val="24"/>
          <w:szCs w:val="24"/>
          <w:lang w:eastAsia="hi-IN" w:bidi="hi-IN"/>
          <w14:ligatures w14:val="none"/>
        </w:rPr>
        <w:t>100000537674.</w:t>
      </w:r>
    </w:p>
    <w:p w14:paraId="3DA6B64A" w14:textId="1CAFC0DD" w:rsidR="00ED34E4" w:rsidRPr="00ED34E4" w:rsidRDefault="00ED34E4" w:rsidP="00B30FEA">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ED34E4">
        <w:rPr>
          <w:rFonts w:ascii="Times New Roman" w:eastAsia="Calibri" w:hAnsi="Times New Roman" w:cs="Times New Roman"/>
          <w:kern w:val="1"/>
          <w:sz w:val="24"/>
          <w:szCs w:val="24"/>
          <w:lang w:eastAsia="hi-IN" w:bidi="hi-IN"/>
          <w14:ligatures w14:val="none"/>
        </w:rPr>
        <w:t>Nekustamais īpašums “Dimanti”, Sarkaņu pagasts, Madonas novads</w:t>
      </w:r>
      <w:r w:rsidR="00B30FEA">
        <w:rPr>
          <w:rFonts w:ascii="Times New Roman" w:eastAsia="Calibri" w:hAnsi="Times New Roman" w:cs="Times New Roman"/>
          <w:kern w:val="1"/>
          <w:sz w:val="24"/>
          <w:szCs w:val="24"/>
          <w:lang w:eastAsia="hi-IN" w:bidi="hi-IN"/>
          <w14:ligatures w14:val="none"/>
        </w:rPr>
        <w:t>,</w:t>
      </w:r>
      <w:r w:rsidRPr="00ED34E4">
        <w:rPr>
          <w:rFonts w:ascii="Times New Roman" w:eastAsia="Calibri" w:hAnsi="Times New Roman" w:cs="Times New Roman"/>
          <w:kern w:val="1"/>
          <w:sz w:val="24"/>
          <w:szCs w:val="24"/>
          <w:lang w:eastAsia="hi-IN" w:bidi="hi-IN"/>
          <w14:ligatures w14:val="none"/>
        </w:rPr>
        <w:t xml:space="preserve"> sastāv no zemes vienības ar kadastra apzīmējumu 7090 002 0103 0,2573 ha platībā, dzīvojamās mājas ar kadastra apzīmējumu 7090 002 0103 001 un saimniecības ēkas ar kadastra apzīmējumu 7090 002 0103 002.</w:t>
      </w:r>
    </w:p>
    <w:p w14:paraId="3FABF8D8" w14:textId="1D8690CA" w:rsidR="00ED34E4" w:rsidRPr="00ED34E4" w:rsidRDefault="00ED34E4" w:rsidP="00B30FEA">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ED34E4">
        <w:rPr>
          <w:rFonts w:ascii="Times New Roman" w:eastAsia="Calibri" w:hAnsi="Times New Roman" w:cs="Times New Roman"/>
          <w:kern w:val="1"/>
          <w:sz w:val="24"/>
          <w:szCs w:val="24"/>
          <w:lang w:eastAsia="hi-IN" w:bidi="hi-IN"/>
          <w14:ligatures w14:val="none"/>
        </w:rPr>
        <w:t>Nekustamais īpašums “Dimanti”, Sarkaņu pagastā, Madonas novadā</w:t>
      </w:r>
      <w:r w:rsidR="00B30FEA">
        <w:rPr>
          <w:rFonts w:ascii="Times New Roman" w:eastAsia="Calibri" w:hAnsi="Times New Roman" w:cs="Times New Roman"/>
          <w:kern w:val="1"/>
          <w:sz w:val="24"/>
          <w:szCs w:val="24"/>
          <w:lang w:eastAsia="hi-IN" w:bidi="hi-IN"/>
          <w14:ligatures w14:val="none"/>
        </w:rPr>
        <w:t>,</w:t>
      </w:r>
      <w:r w:rsidRPr="00ED34E4">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437646A4" w14:textId="425BE155" w:rsidR="00ED34E4" w:rsidRPr="00ED34E4" w:rsidRDefault="00ED34E4" w:rsidP="00B30FEA">
      <w:pPr>
        <w:suppressAutoHyphens/>
        <w:spacing w:before="28" w:after="0" w:line="276" w:lineRule="auto"/>
        <w:ind w:firstLine="720"/>
        <w:jc w:val="both"/>
        <w:rPr>
          <w:rFonts w:ascii="Times New Roman" w:eastAsia="SimSun" w:hAnsi="Times New Roman" w:cs="Arial"/>
          <w:i/>
          <w:kern w:val="1"/>
          <w:sz w:val="24"/>
          <w:szCs w:val="24"/>
          <w:lang w:eastAsia="hi-IN" w:bidi="hi-IN"/>
          <w14:ligatures w14:val="none"/>
        </w:rPr>
      </w:pPr>
      <w:r w:rsidRPr="00ED34E4">
        <w:rPr>
          <w:rFonts w:ascii="Times New Roman" w:eastAsia="Times New Roman" w:hAnsi="Times New Roman" w:cs="Arial"/>
          <w:kern w:val="1"/>
          <w:sz w:val="24"/>
          <w:szCs w:val="24"/>
          <w:lang w:eastAsia="hi-IN" w:bidi="hi-IN"/>
          <w14:ligatures w14:val="none"/>
        </w:rPr>
        <w:t>Saskaņā ar  “Pašvaldību likuma” 10.</w:t>
      </w:r>
      <w:r w:rsidR="00371268">
        <w:rPr>
          <w:rFonts w:ascii="Times New Roman" w:eastAsia="Times New Roman" w:hAnsi="Times New Roman" w:cs="Arial"/>
          <w:kern w:val="1"/>
          <w:sz w:val="24"/>
          <w:szCs w:val="24"/>
          <w:lang w:eastAsia="hi-IN" w:bidi="hi-IN"/>
          <w14:ligatures w14:val="none"/>
        </w:rPr>
        <w:t xml:space="preserve"> </w:t>
      </w:r>
      <w:r w:rsidRPr="00ED34E4">
        <w:rPr>
          <w:rFonts w:ascii="Times New Roman" w:eastAsia="Times New Roman" w:hAnsi="Times New Roman" w:cs="Arial"/>
          <w:kern w:val="1"/>
          <w:sz w:val="24"/>
          <w:szCs w:val="24"/>
          <w:lang w:eastAsia="hi-IN" w:bidi="hi-IN"/>
          <w14:ligatures w14:val="none"/>
        </w:rPr>
        <w:t>panta pirmās daļas 16.</w:t>
      </w:r>
      <w:r w:rsidR="00371268">
        <w:rPr>
          <w:rFonts w:ascii="Times New Roman" w:eastAsia="Times New Roman" w:hAnsi="Times New Roman" w:cs="Arial"/>
          <w:kern w:val="1"/>
          <w:sz w:val="24"/>
          <w:szCs w:val="24"/>
          <w:lang w:eastAsia="hi-IN" w:bidi="hi-IN"/>
          <w14:ligatures w14:val="none"/>
        </w:rPr>
        <w:t xml:space="preserve"> </w:t>
      </w:r>
      <w:r w:rsidRPr="00ED34E4">
        <w:rPr>
          <w:rFonts w:ascii="Times New Roman" w:eastAsia="Times New Roman" w:hAnsi="Times New Roman" w:cs="Arial"/>
          <w:kern w:val="1"/>
          <w:sz w:val="24"/>
          <w:szCs w:val="24"/>
          <w:lang w:eastAsia="hi-IN" w:bidi="hi-IN"/>
          <w14:ligatures w14:val="none"/>
        </w:rPr>
        <w:t>punktu “</w:t>
      </w:r>
      <w:r w:rsidRPr="00ED34E4">
        <w:rPr>
          <w:rFonts w:ascii="Times New Roman" w:eastAsia="SimSun" w:hAnsi="Times New Roman" w:cs="Arial"/>
          <w:i/>
          <w:kern w:val="1"/>
          <w:sz w:val="24"/>
          <w:szCs w:val="24"/>
          <w:lang w:eastAsia="hi-IN" w:bidi="hi-IN"/>
          <w14:ligatures w14:val="none"/>
        </w:rPr>
        <w:t>tikai domes kompetencē ir:</w:t>
      </w:r>
      <w:r w:rsidRPr="00ED34E4">
        <w:rPr>
          <w:rFonts w:ascii="Times New Roman" w:eastAsia="Times New Roman" w:hAnsi="Times New Roman" w:cs="Arial"/>
          <w:i/>
          <w:kern w:val="1"/>
          <w:sz w:val="24"/>
          <w:szCs w:val="24"/>
          <w:lang w:eastAsia="hi-IN" w:bidi="hi-IN"/>
          <w14:ligatures w14:val="none"/>
        </w:rPr>
        <w:t xml:space="preserve"> </w:t>
      </w:r>
      <w:r w:rsidRPr="00ED34E4">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70A148C5" w14:textId="54039566" w:rsidR="00741EE0" w:rsidRDefault="00ED34E4" w:rsidP="00B30FEA">
      <w:pPr>
        <w:suppressAutoHyphens/>
        <w:spacing w:after="0" w:line="276" w:lineRule="auto"/>
        <w:ind w:firstLine="709"/>
        <w:jc w:val="both"/>
        <w:rPr>
          <w:rFonts w:ascii="Calibri" w:eastAsia="Calibri" w:hAnsi="Calibri" w:cs="Times New Roman"/>
          <w:bCs/>
          <w:sz w:val="24"/>
          <w:szCs w:val="24"/>
          <w:lang w:eastAsia="ar-SA"/>
          <w14:ligatures w14:val="none"/>
        </w:rPr>
      </w:pPr>
      <w:r w:rsidRPr="00ED34E4">
        <w:rPr>
          <w:rFonts w:ascii="Times New Roman" w:eastAsia="Times New Roman" w:hAnsi="Times New Roman" w:cs="Times New Roman"/>
          <w:kern w:val="1"/>
          <w:sz w:val="24"/>
          <w:szCs w:val="24"/>
          <w:lang w:eastAsia="hi-IN" w:bidi="hi-IN"/>
          <w14:ligatures w14:val="none"/>
        </w:rPr>
        <w:t>Saskaņā ar Publiskas personas mantas atsavināšanas likuma 3.</w:t>
      </w:r>
      <w:r w:rsidR="00B30FEA">
        <w:rPr>
          <w:rFonts w:ascii="Times New Roman" w:eastAsia="Times New Roman" w:hAnsi="Times New Roman" w:cs="Times New Roman"/>
          <w:kern w:val="1"/>
          <w:sz w:val="24"/>
          <w:szCs w:val="24"/>
          <w:lang w:eastAsia="hi-IN" w:bidi="hi-IN"/>
          <w14:ligatures w14:val="none"/>
        </w:rPr>
        <w:t> </w:t>
      </w:r>
      <w:r w:rsidRPr="00ED34E4">
        <w:rPr>
          <w:rFonts w:ascii="Times New Roman" w:eastAsia="Times New Roman" w:hAnsi="Times New Roman" w:cs="Times New Roman"/>
          <w:kern w:val="1"/>
          <w:sz w:val="24"/>
          <w:szCs w:val="24"/>
          <w:lang w:eastAsia="hi-IN" w:bidi="hi-IN"/>
          <w14:ligatures w14:val="none"/>
        </w:rPr>
        <w:t>panta otro daļu “</w:t>
      </w:r>
      <w:r w:rsidRPr="00ED34E4">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ED34E4">
        <w:rPr>
          <w:rFonts w:ascii="Times New Roman" w:eastAsia="Times New Roman" w:hAnsi="Times New Roman" w:cs="Times New Roman"/>
          <w:kern w:val="1"/>
          <w:sz w:val="24"/>
          <w:szCs w:val="24"/>
          <w:lang w:eastAsia="hi-IN" w:bidi="hi-IN"/>
          <w14:ligatures w14:val="none"/>
        </w:rPr>
        <w:t>”, 4.</w:t>
      </w:r>
      <w:r w:rsidR="00371268">
        <w:rPr>
          <w:rFonts w:ascii="Times New Roman" w:eastAsia="Times New Roman" w:hAnsi="Times New Roman" w:cs="Times New Roman"/>
          <w:kern w:val="1"/>
          <w:sz w:val="24"/>
          <w:szCs w:val="24"/>
          <w:lang w:eastAsia="hi-IN" w:bidi="hi-IN"/>
          <w14:ligatures w14:val="none"/>
        </w:rPr>
        <w:t xml:space="preserve"> </w:t>
      </w:r>
      <w:r w:rsidRPr="00ED34E4">
        <w:rPr>
          <w:rFonts w:ascii="Times New Roman" w:eastAsia="Times New Roman" w:hAnsi="Times New Roman" w:cs="Times New Roman"/>
          <w:kern w:val="1"/>
          <w:sz w:val="24"/>
          <w:szCs w:val="24"/>
          <w:lang w:eastAsia="hi-IN" w:bidi="hi-IN"/>
          <w14:ligatures w14:val="none"/>
        </w:rPr>
        <w:t xml:space="preserve">panta pirmo daļu [..] </w:t>
      </w:r>
      <w:r w:rsidRPr="00ED34E4">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ED34E4">
        <w:rPr>
          <w:rFonts w:ascii="Times New Roman" w:eastAsia="Times New Roman" w:hAnsi="Times New Roman" w:cs="Times New Roman"/>
          <w:kern w:val="1"/>
          <w:sz w:val="24"/>
          <w:szCs w:val="24"/>
          <w:lang w:eastAsia="hi-IN" w:bidi="hi-IN"/>
          <w14:ligatures w14:val="none"/>
        </w:rPr>
        <w:t>, 5.</w:t>
      </w:r>
      <w:r w:rsidR="00371268">
        <w:rPr>
          <w:rFonts w:ascii="Times New Roman" w:eastAsia="Times New Roman" w:hAnsi="Times New Roman" w:cs="Times New Roman"/>
          <w:kern w:val="1"/>
          <w:sz w:val="24"/>
          <w:szCs w:val="24"/>
          <w:lang w:eastAsia="hi-IN" w:bidi="hi-IN"/>
          <w14:ligatures w14:val="none"/>
        </w:rPr>
        <w:t xml:space="preserve"> </w:t>
      </w:r>
      <w:r w:rsidRPr="00ED34E4">
        <w:rPr>
          <w:rFonts w:ascii="Times New Roman" w:eastAsia="Times New Roman" w:hAnsi="Times New Roman" w:cs="Times New Roman"/>
          <w:kern w:val="1"/>
          <w:sz w:val="24"/>
          <w:szCs w:val="24"/>
          <w:lang w:eastAsia="hi-IN" w:bidi="hi-IN"/>
          <w14:ligatures w14:val="none"/>
        </w:rPr>
        <w:t xml:space="preserve">panta pirmo daļu </w:t>
      </w:r>
      <w:r w:rsidRPr="00ED34E4">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ED34E4">
        <w:rPr>
          <w:rFonts w:ascii="Times New Roman" w:eastAsia="SimSun" w:hAnsi="Times New Roman" w:cs="Arial"/>
          <w:kern w:val="1"/>
          <w:sz w:val="24"/>
          <w:szCs w:val="24"/>
          <w:lang w:eastAsia="hi-IN" w:bidi="hi-IN"/>
          <w14:ligatures w14:val="none"/>
        </w:rPr>
        <w:t xml:space="preserve">, </w:t>
      </w:r>
      <w:r w:rsidRPr="00ED34E4">
        <w:rPr>
          <w:rFonts w:ascii="Times New Roman" w:eastAsia="Calibri" w:hAnsi="Times New Roman" w:cs="Arial"/>
          <w:kern w:val="1"/>
          <w:sz w:val="24"/>
          <w:szCs w:val="24"/>
          <w:lang w:eastAsia="hi-IN" w:bidi="hi-IN"/>
          <w14:ligatures w14:val="none"/>
        </w:rPr>
        <w:t xml:space="preserve">ņemot vērā 12.03.2025. Uzņēmējdarbības, teritoriālo un vides jautājumu komitejas atzinumu, </w:t>
      </w:r>
      <w:r w:rsidR="00741EE0">
        <w:rPr>
          <w:rFonts w:ascii="Times New Roman" w:eastAsia="Times New Roman" w:hAnsi="Times New Roman" w:cs="Times New Roman"/>
          <w:kern w:val="0"/>
          <w:sz w:val="24"/>
          <w:szCs w:val="24"/>
          <w:lang w:eastAsia="lo-LA" w:bidi="lo-LA"/>
          <w14:ligatures w14:val="none"/>
        </w:rPr>
        <w:t>atklāti balsojot</w:t>
      </w:r>
      <w:r w:rsidR="00741EE0">
        <w:rPr>
          <w:rFonts w:ascii="Times New Roman" w:eastAsia="Times New Roman" w:hAnsi="Times New Roman" w:cs="Times New Roman"/>
          <w:b/>
          <w:kern w:val="0"/>
          <w:sz w:val="24"/>
          <w:szCs w:val="24"/>
          <w:lang w:eastAsia="lo-LA" w:bidi="lo-LA"/>
          <w14:ligatures w14:val="none"/>
        </w:rPr>
        <w:t xml:space="preserve">: PAR – 16 </w:t>
      </w:r>
      <w:r w:rsidR="00741EE0">
        <w:rPr>
          <w:rFonts w:ascii="Times New Roman" w:eastAsia="Times New Roman" w:hAnsi="Times New Roman" w:cs="Times New Roman"/>
          <w:bCs/>
          <w:kern w:val="0"/>
          <w:sz w:val="24"/>
          <w:szCs w:val="24"/>
          <w:lang w:eastAsia="lo-LA" w:bidi="lo-LA"/>
          <w14:ligatures w14:val="none"/>
        </w:rPr>
        <w:t>(</w:t>
      </w:r>
      <w:r w:rsidR="00741EE0">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741EE0">
        <w:rPr>
          <w:rFonts w:ascii="Times New Roman" w:eastAsia="Times New Roman" w:hAnsi="Times New Roman" w:cs="Times New Roman"/>
          <w:bCs/>
          <w:kern w:val="0"/>
          <w:sz w:val="24"/>
          <w:szCs w:val="24"/>
          <w:lang w:eastAsia="lo-LA" w:bidi="lo-LA"/>
          <w14:ligatures w14:val="none"/>
        </w:rPr>
        <w:t xml:space="preserve">), </w:t>
      </w:r>
      <w:r w:rsidR="00741EE0">
        <w:rPr>
          <w:rFonts w:ascii="Times New Roman" w:eastAsia="Times New Roman" w:hAnsi="Times New Roman" w:cs="Times New Roman"/>
          <w:b/>
          <w:kern w:val="0"/>
          <w:sz w:val="24"/>
          <w:szCs w:val="24"/>
          <w:lang w:eastAsia="lo-LA" w:bidi="lo-LA"/>
          <w14:ligatures w14:val="none"/>
        </w:rPr>
        <w:t>PRET - NAV, ATTURAS - NAV</w:t>
      </w:r>
      <w:r w:rsidR="00741EE0">
        <w:rPr>
          <w:rFonts w:ascii="Times New Roman" w:eastAsia="Times New Roman" w:hAnsi="Times New Roman" w:cs="Times New Roman"/>
          <w:kern w:val="0"/>
          <w:sz w:val="24"/>
          <w:szCs w:val="24"/>
          <w:lang w:eastAsia="lo-LA" w:bidi="lo-LA"/>
          <w14:ligatures w14:val="none"/>
        </w:rPr>
        <w:t xml:space="preserve">, Madonas novada pašvaldības dome </w:t>
      </w:r>
      <w:r w:rsidR="00741EE0">
        <w:rPr>
          <w:rFonts w:ascii="Times New Roman" w:eastAsia="Times New Roman" w:hAnsi="Times New Roman" w:cs="Times New Roman"/>
          <w:b/>
          <w:kern w:val="0"/>
          <w:sz w:val="24"/>
          <w:szCs w:val="24"/>
          <w:lang w:eastAsia="lo-LA" w:bidi="lo-LA"/>
          <w14:ligatures w14:val="none"/>
        </w:rPr>
        <w:t>NOLEMJ</w:t>
      </w:r>
      <w:r w:rsidR="00741EE0">
        <w:rPr>
          <w:rFonts w:ascii="Times New Roman" w:eastAsia="Times New Roman" w:hAnsi="Times New Roman" w:cs="Times New Roman"/>
          <w:kern w:val="0"/>
          <w:sz w:val="24"/>
          <w:szCs w:val="24"/>
          <w:lang w:eastAsia="lo-LA" w:bidi="lo-LA"/>
          <w14:ligatures w14:val="none"/>
        </w:rPr>
        <w:t>:</w:t>
      </w:r>
    </w:p>
    <w:p w14:paraId="51E31AFC" w14:textId="767191F8" w:rsidR="00ED34E4" w:rsidRPr="00ED34E4" w:rsidRDefault="00ED34E4" w:rsidP="00B30FEA">
      <w:pPr>
        <w:suppressAutoHyphens/>
        <w:spacing w:after="0" w:line="276" w:lineRule="auto"/>
        <w:ind w:firstLine="720"/>
        <w:jc w:val="both"/>
        <w:rPr>
          <w:rFonts w:ascii="Times New Roman" w:eastAsia="SimSun" w:hAnsi="Times New Roman" w:cs="Times New Roman"/>
          <w:kern w:val="1"/>
          <w:sz w:val="24"/>
          <w:szCs w:val="24"/>
          <w:lang w:eastAsia="ar-SA"/>
          <w14:ligatures w14:val="none"/>
        </w:rPr>
      </w:pPr>
    </w:p>
    <w:p w14:paraId="108F2199" w14:textId="288759C6" w:rsidR="00ED34E4" w:rsidRPr="00ED34E4" w:rsidRDefault="00ED34E4" w:rsidP="00B30FEA">
      <w:pPr>
        <w:widowControl w:val="0"/>
        <w:numPr>
          <w:ilvl w:val="0"/>
          <w:numId w:val="30"/>
        </w:numPr>
        <w:suppressAutoHyphens/>
        <w:spacing w:after="0" w:line="276" w:lineRule="auto"/>
        <w:ind w:left="709" w:hanging="709"/>
        <w:jc w:val="both"/>
        <w:rPr>
          <w:rFonts w:ascii="Times New Roman" w:eastAsia="SimSun" w:hAnsi="Times New Roman" w:cs="Arial"/>
          <w:kern w:val="1"/>
          <w:sz w:val="18"/>
          <w:szCs w:val="18"/>
          <w:lang w:eastAsia="hi-IN" w:bidi="hi-IN"/>
          <w14:ligatures w14:val="none"/>
        </w:rPr>
      </w:pPr>
      <w:r w:rsidRPr="00ED34E4">
        <w:rPr>
          <w:rFonts w:ascii="Times New Roman" w:eastAsia="SimSun" w:hAnsi="Times New Roman" w:cs="Arial"/>
          <w:kern w:val="1"/>
          <w:sz w:val="24"/>
          <w:szCs w:val="24"/>
          <w:lang w:eastAsia="hi-IN" w:bidi="hi-IN"/>
          <w14:ligatures w14:val="none"/>
        </w:rPr>
        <w:t>Nodot atsavināšanai nekustamo īpašumu “Dimanti”, Sarkaņu pagasts, Madonas novads</w:t>
      </w:r>
      <w:r w:rsidR="00B30FEA">
        <w:rPr>
          <w:rFonts w:ascii="Times New Roman" w:eastAsia="SimSun" w:hAnsi="Times New Roman" w:cs="Arial"/>
          <w:kern w:val="1"/>
          <w:sz w:val="24"/>
          <w:szCs w:val="24"/>
          <w:lang w:eastAsia="hi-IN" w:bidi="hi-IN"/>
          <w14:ligatures w14:val="none"/>
        </w:rPr>
        <w:t>,</w:t>
      </w:r>
      <w:r w:rsidRPr="00ED34E4">
        <w:rPr>
          <w:rFonts w:ascii="Times New Roman" w:eastAsia="SimSun" w:hAnsi="Times New Roman" w:cs="Arial"/>
          <w:kern w:val="1"/>
          <w:sz w:val="24"/>
          <w:szCs w:val="24"/>
          <w:lang w:eastAsia="hi-IN" w:bidi="hi-IN"/>
          <w14:ligatures w14:val="none"/>
        </w:rPr>
        <w:t xml:space="preserve"> ar  kadastra numuru 7090 002 0103  0,2573 ha platībā,  rīkojot izsoli.</w:t>
      </w:r>
    </w:p>
    <w:p w14:paraId="44B1828A" w14:textId="40AF0769" w:rsidR="0036388E" w:rsidRPr="00ED34E4" w:rsidRDefault="00ED34E4" w:rsidP="00B30FEA">
      <w:pPr>
        <w:widowControl w:val="0"/>
        <w:numPr>
          <w:ilvl w:val="0"/>
          <w:numId w:val="30"/>
        </w:numPr>
        <w:suppressAutoHyphens/>
        <w:spacing w:after="0" w:line="276" w:lineRule="auto"/>
        <w:ind w:left="709" w:hanging="709"/>
        <w:jc w:val="both"/>
        <w:rPr>
          <w:rFonts w:ascii="Times New Roman" w:eastAsia="Times New Roman" w:hAnsi="Times New Roman" w:cs="Times New Roman"/>
          <w:sz w:val="24"/>
          <w:szCs w:val="24"/>
          <w:lang w:eastAsia="ar-SA"/>
          <w14:ligatures w14:val="none"/>
        </w:rPr>
      </w:pPr>
      <w:r w:rsidRPr="00ED34E4">
        <w:rPr>
          <w:rFonts w:ascii="Times New Roman" w:eastAsia="Times New Roman" w:hAnsi="Times New Roman" w:cs="Times New Roman"/>
          <w:kern w:val="1"/>
          <w:sz w:val="24"/>
          <w:szCs w:val="24"/>
          <w:lang w:eastAsia="hi-IN" w:bidi="hi-IN"/>
          <w14:ligatures w14:val="none"/>
        </w:rPr>
        <w:lastRenderedPageBreak/>
        <w:t xml:space="preserve">Nekustamā īpašuma pārvaldības un teritorijas plānošanas nodaļai organizēt nekustamā īpašuma novērtēšanu </w:t>
      </w:r>
      <w:r w:rsidRPr="00ED34E4">
        <w:rPr>
          <w:rFonts w:ascii="Times New Roman" w:eastAsia="SimSun" w:hAnsi="Times New Roman" w:cs="Times New Roman"/>
          <w:bCs/>
          <w:kern w:val="1"/>
          <w:sz w:val="24"/>
          <w:szCs w:val="24"/>
          <w:lang w:eastAsia="hi-IN" w:bidi="hi-IN"/>
          <w14:ligatures w14:val="none"/>
        </w:rPr>
        <w:t>un virzīt jautājumu uz domi par atsavināšanas sākumcenas noteikšanu.</w:t>
      </w:r>
      <w:bookmarkEnd w:id="356"/>
    </w:p>
    <w:bookmarkEnd w:id="357"/>
    <w:bookmarkEnd w:id="358"/>
    <w:bookmarkEnd w:id="359"/>
    <w:p w14:paraId="626E3814" w14:textId="77777777" w:rsidR="00862EDF" w:rsidRDefault="00862EDF" w:rsidP="00221685">
      <w:pPr>
        <w:spacing w:after="0" w:line="240" w:lineRule="auto"/>
        <w:jc w:val="both"/>
        <w:rPr>
          <w:rFonts w:ascii="Times New Roman" w:eastAsia="Arial Unicode MS" w:hAnsi="Times New Roman" w:cs="Times New Roman"/>
          <w:b/>
          <w:kern w:val="0"/>
          <w:sz w:val="24"/>
          <w:szCs w:val="24"/>
          <w:lang w:eastAsia="lv-LV"/>
          <w14:ligatures w14:val="none"/>
        </w:rPr>
      </w:pPr>
    </w:p>
    <w:bookmarkEnd w:id="360"/>
    <w:bookmarkEnd w:id="361"/>
    <w:bookmarkEnd w:id="362"/>
    <w:bookmarkEnd w:id="363"/>
    <w:bookmarkEnd w:id="364"/>
    <w:p w14:paraId="6AF60459" w14:textId="77777777" w:rsidR="00C04AF6" w:rsidRPr="002F7BBE" w:rsidRDefault="00C04AF6" w:rsidP="002F7BBE">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2F7BBE">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2F7BBE">
      <w:pPr>
        <w:spacing w:after="0" w:line="240" w:lineRule="auto"/>
        <w:jc w:val="both"/>
        <w:rPr>
          <w:rFonts w:ascii="Times New Roman" w:eastAsia="Times New Roman" w:hAnsi="Times New Roman" w:cs="Times New Roman"/>
          <w:kern w:val="0"/>
          <w:sz w:val="24"/>
          <w:szCs w:val="24"/>
          <w:lang w:eastAsia="lv-LV"/>
          <w14:ligatures w14:val="none"/>
        </w:rPr>
      </w:pPr>
    </w:p>
    <w:p w14:paraId="6993D45F" w14:textId="45D46BF5" w:rsidR="00862EDF" w:rsidRPr="00862EDF" w:rsidRDefault="00862EDF" w:rsidP="00862EDF">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862EDF">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2F7BBE">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14:paraId="487205B8" w14:textId="12124E84" w:rsidR="00693669" w:rsidRPr="002F7BBE" w:rsidRDefault="00693669" w:rsidP="002F7BBE">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5F139" w14:textId="77777777" w:rsidR="00C73FEF" w:rsidRDefault="00C73FEF">
      <w:pPr>
        <w:spacing w:after="0" w:line="240" w:lineRule="auto"/>
      </w:pPr>
      <w:r>
        <w:separator/>
      </w:r>
    </w:p>
  </w:endnote>
  <w:endnote w:type="continuationSeparator" w:id="0">
    <w:p w14:paraId="43940071" w14:textId="77777777" w:rsidR="00C73FEF" w:rsidRDefault="00C73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315CF" w14:textId="77777777" w:rsidR="00C73FEF" w:rsidRDefault="00C73FEF">
      <w:pPr>
        <w:spacing w:after="0" w:line="240" w:lineRule="auto"/>
      </w:pPr>
      <w:r>
        <w:separator/>
      </w:r>
    </w:p>
  </w:footnote>
  <w:footnote w:type="continuationSeparator" w:id="0">
    <w:p w14:paraId="2D6065AB" w14:textId="77777777" w:rsidR="00C73FEF" w:rsidRDefault="00C73F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8"/>
  </w:num>
  <w:num w:numId="4" w16cid:durableId="896890245">
    <w:abstractNumId w:val="41"/>
  </w:num>
  <w:num w:numId="5" w16cid:durableId="1305887874">
    <w:abstractNumId w:val="6"/>
  </w:num>
  <w:num w:numId="6" w16cid:durableId="543949159">
    <w:abstractNumId w:val="99"/>
  </w:num>
  <w:num w:numId="7" w16cid:durableId="777412574">
    <w:abstractNumId w:val="23"/>
  </w:num>
  <w:num w:numId="8" w16cid:durableId="1267038869">
    <w:abstractNumId w:val="104"/>
  </w:num>
  <w:num w:numId="9" w16cid:durableId="919214467">
    <w:abstractNumId w:val="101"/>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0"/>
  </w:num>
  <w:num w:numId="15" w16cid:durableId="347340947">
    <w:abstractNumId w:val="38"/>
  </w:num>
  <w:num w:numId="16" w16cid:durableId="1668482134">
    <w:abstractNumId w:val="8"/>
  </w:num>
  <w:num w:numId="17" w16cid:durableId="1407530012">
    <w:abstractNumId w:val="73"/>
  </w:num>
  <w:num w:numId="18" w16cid:durableId="1032151322">
    <w:abstractNumId w:val="89"/>
  </w:num>
  <w:num w:numId="19" w16cid:durableId="1497919565">
    <w:abstractNumId w:val="13"/>
  </w:num>
  <w:num w:numId="20" w16cid:durableId="1164053798">
    <w:abstractNumId w:val="14"/>
  </w:num>
  <w:num w:numId="21" w16cid:durableId="1202593000">
    <w:abstractNumId w:val="44"/>
  </w:num>
  <w:num w:numId="22" w16cid:durableId="578371887">
    <w:abstractNumId w:val="97"/>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4"/>
  </w:num>
  <w:num w:numId="32" w16cid:durableId="1804418744">
    <w:abstractNumId w:val="83"/>
  </w:num>
  <w:num w:numId="33" w16cid:durableId="1193112501">
    <w:abstractNumId w:val="107"/>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0"/>
  </w:num>
  <w:num w:numId="40" w16cid:durableId="1328316216">
    <w:abstractNumId w:val="71"/>
  </w:num>
  <w:num w:numId="41" w16cid:durableId="851574951">
    <w:abstractNumId w:val="92"/>
  </w:num>
  <w:num w:numId="42" w16cid:durableId="1995642915">
    <w:abstractNumId w:val="52"/>
  </w:num>
  <w:num w:numId="43" w16cid:durableId="237791946">
    <w:abstractNumId w:val="25"/>
  </w:num>
  <w:num w:numId="44" w16cid:durableId="1633946342">
    <w:abstractNumId w:val="80"/>
  </w:num>
  <w:num w:numId="45" w16cid:durableId="1234046704">
    <w:abstractNumId w:val="68"/>
  </w:num>
  <w:num w:numId="46" w16cid:durableId="1602642533">
    <w:abstractNumId w:val="91"/>
  </w:num>
  <w:num w:numId="47" w16cid:durableId="276908065">
    <w:abstractNumId w:val="95"/>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5"/>
  </w:num>
  <w:num w:numId="55" w16cid:durableId="16729469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7"/>
  </w:num>
  <w:num w:numId="63" w16cid:durableId="1757705841">
    <w:abstractNumId w:val="53"/>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6"/>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4"/>
  </w:num>
  <w:num w:numId="79" w16cid:durableId="1990670167">
    <w:abstractNumId w:val="7"/>
  </w:num>
  <w:num w:numId="80" w16cid:durableId="494806276">
    <w:abstractNumId w:val="55"/>
  </w:num>
  <w:num w:numId="81" w16cid:durableId="654988129">
    <w:abstractNumId w:val="51"/>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3"/>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2"/>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6"/>
  </w:num>
  <w:num w:numId="101" w16cid:durableId="1734112912">
    <w:abstractNumId w:val="48"/>
  </w:num>
  <w:num w:numId="102" w16cid:durableId="13542662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8"/>
  </w:num>
  <w:num w:numId="107" w16cid:durableId="211577656">
    <w:abstractNumId w:val="57"/>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76612"/>
    <w:rsid w:val="00283903"/>
    <w:rsid w:val="002841D5"/>
    <w:rsid w:val="00284BB9"/>
    <w:rsid w:val="002879A9"/>
    <w:rsid w:val="0029195D"/>
    <w:rsid w:val="002A431F"/>
    <w:rsid w:val="002A52B5"/>
    <w:rsid w:val="002B15A6"/>
    <w:rsid w:val="002B507C"/>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268"/>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4D20"/>
    <w:rsid w:val="004C7232"/>
    <w:rsid w:val="004D11AE"/>
    <w:rsid w:val="004D1E87"/>
    <w:rsid w:val="004D1E9F"/>
    <w:rsid w:val="004D4785"/>
    <w:rsid w:val="004D6617"/>
    <w:rsid w:val="004D6F2B"/>
    <w:rsid w:val="004E2A47"/>
    <w:rsid w:val="004E2C49"/>
    <w:rsid w:val="004E7D53"/>
    <w:rsid w:val="004F57D2"/>
    <w:rsid w:val="00502D03"/>
    <w:rsid w:val="005113CA"/>
    <w:rsid w:val="00512E96"/>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6020B7"/>
    <w:rsid w:val="0060451E"/>
    <w:rsid w:val="006058A0"/>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41EE0"/>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05A27"/>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15C"/>
    <w:rsid w:val="008A564B"/>
    <w:rsid w:val="008A5832"/>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463E"/>
    <w:rsid w:val="00B26065"/>
    <w:rsid w:val="00B30FEA"/>
    <w:rsid w:val="00B32F5B"/>
    <w:rsid w:val="00B3797C"/>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3FEF"/>
    <w:rsid w:val="00C7505B"/>
    <w:rsid w:val="00C77149"/>
    <w:rsid w:val="00C819FC"/>
    <w:rsid w:val="00C836A6"/>
    <w:rsid w:val="00C93C3A"/>
    <w:rsid w:val="00C9417A"/>
    <w:rsid w:val="00CA70C5"/>
    <w:rsid w:val="00CB256A"/>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048C"/>
    <w:rsid w:val="00D66B27"/>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126A9"/>
    <w:rsid w:val="00E206F0"/>
    <w:rsid w:val="00E23DDF"/>
    <w:rsid w:val="00E30602"/>
    <w:rsid w:val="00E32DF4"/>
    <w:rsid w:val="00E40124"/>
    <w:rsid w:val="00E4499E"/>
    <w:rsid w:val="00E5278E"/>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5BA"/>
    <w:rsid w:val="00EF13B5"/>
    <w:rsid w:val="00F10AA8"/>
    <w:rsid w:val="00F11990"/>
    <w:rsid w:val="00F2189F"/>
    <w:rsid w:val="00F233C5"/>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1897"/>
    <w:rsid w:val="00FB27C6"/>
    <w:rsid w:val="00FB7290"/>
    <w:rsid w:val="00FC0DCE"/>
    <w:rsid w:val="00FC0EEB"/>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195079167">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TotalTime>
  <Pages>2</Pages>
  <Words>1836</Words>
  <Characters>1048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200</cp:revision>
  <dcterms:created xsi:type="dcterms:W3CDTF">2024-09-06T08:06:00Z</dcterms:created>
  <dcterms:modified xsi:type="dcterms:W3CDTF">2025-03-27T12:45:00Z</dcterms:modified>
</cp:coreProperties>
</file>